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7B" w:rsidRPr="003D4D7B" w:rsidRDefault="003D4D7B" w:rsidP="003D4D7B">
      <w:pPr>
        <w:pBdr>
          <w:bottom w:val="single" w:sz="6" w:space="0" w:color="D6DDB9"/>
        </w:pBdr>
        <w:shd w:val="clear" w:color="auto" w:fill="FFFFFF"/>
        <w:spacing w:before="120" w:after="0" w:line="240" w:lineRule="auto"/>
        <w:ind w:left="426" w:right="348" w:hanging="42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 w:rsidRPr="003D4D7B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                               </w:t>
      </w:r>
      <w:r w:rsidRPr="003D4D7B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УТВЕРЖДЕНО </w:t>
      </w:r>
    </w:p>
    <w:p w:rsidR="003D4D7B" w:rsidRPr="003D4D7B" w:rsidRDefault="003D4D7B" w:rsidP="003D4D7B">
      <w:pPr>
        <w:pBdr>
          <w:bottom w:val="single" w:sz="6" w:space="0" w:color="D6DDB9"/>
        </w:pBdr>
        <w:shd w:val="clear" w:color="auto" w:fill="FFFFFF"/>
        <w:spacing w:before="120" w:after="0" w:line="240" w:lineRule="auto"/>
        <w:ind w:left="426" w:right="348" w:hanging="42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 w:rsidRPr="003D4D7B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                                  </w:t>
      </w:r>
      <w:r w:rsidRPr="003D4D7B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Приказом по МДОУ </w:t>
      </w:r>
      <w:proofErr w:type="spellStart"/>
      <w:r w:rsidRPr="003D4D7B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Будинский</w:t>
      </w:r>
      <w:proofErr w:type="spellEnd"/>
      <w:r w:rsidRPr="003D4D7B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 детский сад </w:t>
      </w:r>
    </w:p>
    <w:p w:rsidR="003D4D7B" w:rsidRPr="003D4D7B" w:rsidRDefault="003D4D7B" w:rsidP="003D4D7B">
      <w:pPr>
        <w:pBdr>
          <w:bottom w:val="single" w:sz="6" w:space="0" w:color="D6DDB9"/>
        </w:pBdr>
        <w:shd w:val="clear" w:color="auto" w:fill="FFFFFF"/>
        <w:spacing w:before="120" w:after="0" w:line="240" w:lineRule="auto"/>
        <w:ind w:left="426" w:right="348" w:hanging="42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      </w:t>
      </w:r>
      <w:r w:rsidRPr="003D4D7B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№     от </w:t>
      </w:r>
    </w:p>
    <w:p w:rsidR="006355C0" w:rsidRDefault="006355C0" w:rsidP="003D4D7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right="34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  <w:r w:rsidRPr="006355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br/>
      </w:r>
      <w:r w:rsidRPr="006355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Положение</w:t>
      </w:r>
    </w:p>
    <w:p w:rsidR="006355C0" w:rsidRPr="006355C0" w:rsidRDefault="006355C0" w:rsidP="006355C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26" w:right="348" w:hanging="42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355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 xml:space="preserve"> об организации питания воспитанников</w:t>
      </w:r>
    </w:p>
    <w:p w:rsidR="006355C0" w:rsidRPr="006355C0" w:rsidRDefault="006355C0" w:rsidP="006355C0">
      <w:pPr>
        <w:shd w:val="clear" w:color="auto" w:fill="FFFFFF"/>
        <w:spacing w:after="0" w:line="240" w:lineRule="auto"/>
        <w:ind w:left="488" w:right="34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муниципального </w:t>
      </w:r>
      <w:r w:rsidRPr="006355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дошкольного образовательного учреждения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«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Будинский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детский сад»</w:t>
      </w:r>
    </w:p>
    <w:p w:rsidR="006355C0" w:rsidRPr="006355C0" w:rsidRDefault="006355C0" w:rsidP="006355C0">
      <w:pPr>
        <w:numPr>
          <w:ilvl w:val="0"/>
          <w:numId w:val="1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52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355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Общие положения</w:t>
      </w:r>
    </w:p>
    <w:p w:rsidR="006355C0" w:rsidRPr="006355C0" w:rsidRDefault="006355C0" w:rsidP="003D4D7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92" w:right="206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Настоящее  Положение разработано в соответствии с Федеральным Законом № 273-ФЗ от 29.12.2012г «Об образовании в Российской Федерации» с изменениями от 8 декабря 2020 года, санитарно-эпидемиологическими правилами и нормами </w:t>
      </w:r>
      <w:proofErr w:type="spellStart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СанПиН</w:t>
      </w:r>
      <w:proofErr w:type="spellEnd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2.3/2.4.3590-20 "Санитарн</w:t>
      </w:r>
      <w:proofErr w:type="gramStart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о-</w:t>
      </w:r>
      <w:proofErr w:type="gramEnd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эпидемиологические требования к организации общественного питания населения", СП 2.4.3648- 20 «Санитарно-эпидемиологические требования к организациям воспитания и обучения, отдыха и оздоровления детей и молодежи», Приказом </w:t>
      </w:r>
      <w:proofErr w:type="spellStart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Минздравсоцразвития</w:t>
      </w:r>
      <w:proofErr w:type="spellEnd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России № 213н и </w:t>
      </w:r>
      <w:proofErr w:type="spellStart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Минобрнауки</w:t>
      </w:r>
      <w:proofErr w:type="spellEnd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России №178 от 11.03.2012 г. «Об утверждении методических рекомендаций по организации питания обучающихся и воспитанников образовательных учреждений»,</w:t>
      </w:r>
    </w:p>
    <w:p w:rsidR="006355C0" w:rsidRPr="006355C0" w:rsidRDefault="006355C0" w:rsidP="003D4D7B">
      <w:pPr>
        <w:shd w:val="clear" w:color="auto" w:fill="FFFFFF"/>
        <w:spacing w:after="0" w:line="240" w:lineRule="auto"/>
        <w:ind w:left="192" w:right="19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Федеральным законом № 29-ФЗ от 02.01.2000 г. «О качестве и безопасности пищевых продуктов» с изменениями на 13 июля 2020 года, Уставом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детский сад</w:t>
      </w:r>
    </w:p>
    <w:p w:rsidR="006355C0" w:rsidRPr="006355C0" w:rsidRDefault="006355C0" w:rsidP="003D4D7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Данное Положение разработано с целью создания оптимальных условий для укрепления здоровья воспитанников, обеспечения безопасного и сбалансированного питания детей раннего и дошкольного возраста, осуществления контроля создания необходимых услови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й для качественного питания в МДОУ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детский сад</w:t>
      </w: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(далее – ДОУ).</w:t>
      </w:r>
    </w:p>
    <w:p w:rsidR="006355C0" w:rsidRPr="006355C0" w:rsidRDefault="006355C0" w:rsidP="003D4D7B">
      <w:pPr>
        <w:shd w:val="clear" w:color="auto" w:fill="FFFFFF"/>
        <w:spacing w:before="100" w:beforeAutospacing="1" w:after="0" w:line="240" w:lineRule="auto"/>
        <w:ind w:right="38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3</w:t>
      </w: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Настоящий локальный акт определяет основные цели и задачи организации питания в ДОУ, устанавливает требования к организации питания детей, порядок поставки продуктов, условия и сроки их хранения, нормы питания, регламентирует порядок организации и учета питания, ответственность и контроль, а также финансирование расходов на питание в ДОУ 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документацию.</w:t>
      </w:r>
    </w:p>
    <w:p w:rsidR="006355C0" w:rsidRPr="006355C0" w:rsidRDefault="006355C0" w:rsidP="003D4D7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192" w:right="256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питания в ДОУ осуществляется на договорной основе с «поставщиком» как за счёт средств бюджета, так и за счет средств родителей (законных представителей) воспитанников  </w:t>
      </w:r>
      <w:proofErr w:type="spellStart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внебюджет</w:t>
      </w:r>
      <w:proofErr w:type="spellEnd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355C0" w:rsidRPr="006355C0" w:rsidRDefault="006355C0" w:rsidP="003D4D7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5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Порядок поставки продуктов определяется муниципальным контрактом и (или) договором.</w:t>
      </w:r>
    </w:p>
    <w:p w:rsidR="006355C0" w:rsidRPr="006355C0" w:rsidRDefault="006355C0" w:rsidP="003D4D7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192" w:right="104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Закупка и поставка продуктов питания осуществляется на договорной основе в порядке, установленном Федеральным законом № 44-ФЗ от 05.04.2013г в редакции от 27 декабря 2018 года</w:t>
      </w:r>
    </w:p>
    <w:p w:rsidR="006355C0" w:rsidRPr="006355C0" w:rsidRDefault="006355C0" w:rsidP="006355C0">
      <w:pPr>
        <w:shd w:val="clear" w:color="auto" w:fill="FFFFFF"/>
        <w:spacing w:after="0" w:line="240" w:lineRule="auto"/>
        <w:ind w:left="192" w:right="10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нужд», Федеральным законом «О закупках товаров, работ, услуг отдельными видами юридических лиц» от 18.07.2011 N 223-ФЗ.</w:t>
      </w:r>
    </w:p>
    <w:p w:rsidR="006355C0" w:rsidRPr="006355C0" w:rsidRDefault="006355C0" w:rsidP="006355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92" w:right="592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питания в детском саду осуществляется штатными работниками ДОУ (повар, повар, кладовщик, кухонный рабочий, заместитель заведующего по хозяйственной части)</w:t>
      </w:r>
    </w:p>
    <w:p w:rsidR="006355C0" w:rsidRPr="006355C0" w:rsidRDefault="006355C0" w:rsidP="006355C0">
      <w:pPr>
        <w:numPr>
          <w:ilvl w:val="0"/>
          <w:numId w:val="6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97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355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Основные цели и задачи организации питания</w:t>
      </w:r>
    </w:p>
    <w:p w:rsidR="006355C0" w:rsidRPr="006355C0" w:rsidRDefault="006355C0" w:rsidP="006355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92" w:right="52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Основной целью организации питания в ДОУ является создание оптимальных условий для укрепления здоровья и обеспечения безопасного и сбалансированного питания воспитанников,</w:t>
      </w:r>
    </w:p>
    <w:p w:rsidR="006355C0" w:rsidRPr="006355C0" w:rsidRDefault="006355C0" w:rsidP="006355C0">
      <w:pPr>
        <w:shd w:val="clear" w:color="auto" w:fill="FFFFFF"/>
        <w:spacing w:after="0" w:line="240" w:lineRule="auto"/>
        <w:ind w:left="1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осуществления контроля необходимых условий для организации питания, а также соблюдения условий приобретения и хранения продуктов в ДОУ.</w:t>
      </w:r>
    </w:p>
    <w:p w:rsidR="006355C0" w:rsidRPr="006355C0" w:rsidRDefault="006355C0" w:rsidP="006355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Основными задачами при организации питания воспитанников ДОУ являются:</w:t>
      </w:r>
    </w:p>
    <w:p w:rsidR="006355C0" w:rsidRPr="006355C0" w:rsidRDefault="006355C0" w:rsidP="006355C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52" w:right="9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 воспитанников питанием, соответствующим возрастным физиологическим потребностям в рациональном и сбалансированном питании;</w:t>
      </w:r>
    </w:p>
    <w:p w:rsidR="006355C0" w:rsidRPr="006355C0" w:rsidRDefault="006355C0" w:rsidP="006355C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52" w:right="7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гарантированное качество и безопасность питания и пищевых продуктов, используемых в питании;</w:t>
      </w:r>
    </w:p>
    <w:p w:rsidR="006355C0" w:rsidRPr="006355C0" w:rsidRDefault="006355C0" w:rsidP="006355C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52" w:right="69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предупреждение (профилактика) среди воспитанников инфекционных и неинфекционных заболеваний, связанных с фактором питания;</w:t>
      </w:r>
    </w:p>
    <w:p w:rsidR="006355C0" w:rsidRPr="006355C0" w:rsidRDefault="006355C0" w:rsidP="006355C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пропаганда принципов здорового и полноценного питания;</w:t>
      </w:r>
    </w:p>
    <w:p w:rsidR="006355C0" w:rsidRPr="006355C0" w:rsidRDefault="006355C0" w:rsidP="006355C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52" w:right="57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 и оценки уровня профессионализма лиц, участвующих в обеспечении качественного питания, по результатам их практической деятельности;</w:t>
      </w:r>
    </w:p>
    <w:p w:rsidR="006355C0" w:rsidRPr="006355C0" w:rsidRDefault="006355C0" w:rsidP="006355C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52" w:right="20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и соблюдение нормативно-правовых актов ДОУ в части организации и обеспечения качественного питания.</w:t>
      </w:r>
    </w:p>
    <w:p w:rsidR="006355C0" w:rsidRPr="006355C0" w:rsidRDefault="006355C0" w:rsidP="006355C0">
      <w:pPr>
        <w:numPr>
          <w:ilvl w:val="0"/>
          <w:numId w:val="10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7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355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Требования к организации питания воспитанников</w:t>
      </w:r>
    </w:p>
    <w:p w:rsidR="006355C0" w:rsidRPr="006355C0" w:rsidRDefault="006355C0" w:rsidP="006355C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92" w:right="138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ДОУ обеспечивает гарантированное сбалансированное питание воспитанников в соответствии с их возрастом и временем пребывания в </w:t>
      </w: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детском саду по нормам, утвержденным санитарными нормами и правилами.</w:t>
      </w:r>
    </w:p>
    <w:p w:rsidR="006355C0" w:rsidRPr="006355C0" w:rsidRDefault="006355C0" w:rsidP="006355C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92" w:right="392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Требования к деятельности по формированию рациона и организации питания детей в ДОУ, производству, реализации, организации потребления продукции общественного питания </w:t>
      </w:r>
      <w:proofErr w:type="gramStart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</w:t>
      </w:r>
      <w:proofErr w:type="gramEnd"/>
    </w:p>
    <w:p w:rsidR="006355C0" w:rsidRPr="006355C0" w:rsidRDefault="006355C0" w:rsidP="006355C0">
      <w:pPr>
        <w:shd w:val="clear" w:color="auto" w:fill="FFFFFF"/>
        <w:spacing w:after="0" w:line="240" w:lineRule="auto"/>
        <w:ind w:left="192" w:right="20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детей, посещающих ДОУ, определяются санитарно-эпидемиологическими правилами и нормативами, установленными санитарными, гигиеническими и иными нормами и требованиями, несоблюдение, которых создаёт угрозу жизни и здоровья детей.</w:t>
      </w:r>
    </w:p>
    <w:p w:rsidR="006355C0" w:rsidRPr="006355C0" w:rsidRDefault="006355C0" w:rsidP="006355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92" w:right="174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Оборудование и содержание пищеблока должны соответствовать санитарным правилам и нормам организации общественного питания, а также типовой инструкции по охране труда при работе в пищеблоке. ДОУ должно быть оснащено необходимым технологическим, холодильным, моечным оборудованием, инвентарем и посудой, тарой, изготовленными из материалов, соответствующих требованиям, предъявляемым к материалам, контактирующим с пищевой продукцией, устойчивыми к действию моющих и дезинфицирующих средств и обеспечивающими условия хранения, изготовления и реализации пищевой продукции.</w:t>
      </w:r>
    </w:p>
    <w:p w:rsidR="006355C0" w:rsidRPr="006355C0" w:rsidRDefault="006355C0" w:rsidP="006355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92" w:right="442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Холодильное оборудование обеспечивает условия для раздельного хранения пищевого продовольственного (пищевого) сырья и готовой к употреблению пищевой продукции. Для контроля соблюдения температурного режима хранения пищевой продукции в каждом холодильнике используются термометры, расположенные внутри. Результаты контроля температурного режима холодильного оборудования ежедневно заносятся в отдельный журнал.</w:t>
      </w:r>
    </w:p>
    <w:p w:rsidR="006355C0" w:rsidRPr="006355C0" w:rsidRDefault="006355C0" w:rsidP="006355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92" w:right="11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изготовлении блюд, кулинарных и кондитерских изделий необходимо обеспечивать последовательность и поточность технологических процессов, обеспечивающих химическую, биологическую и физическую  безопасность.</w:t>
      </w:r>
    </w:p>
    <w:p w:rsidR="006355C0" w:rsidRPr="006355C0" w:rsidRDefault="006355C0" w:rsidP="006355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92" w:right="104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ДОУ оборудовано исправными системами холодного и горячего водоснабжения, водоотведения, теплоснабжения, вентиляции и освещения, которые выполнены так, чтобы исключить риск загрязнения пищевой продукции. Холодная и горячая вода, используемая для производственных целей, мытья посуды и оборудования, соблюдения правил личной гигиены отвечает требованиям, предъявляемым к питьевой воде.</w:t>
      </w:r>
    </w:p>
    <w:p w:rsidR="006355C0" w:rsidRPr="006355C0" w:rsidRDefault="006355C0" w:rsidP="006355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92" w:right="10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Система приточно-вытяжной вентиляции производственных помещений пищеблока должна быть оборудована отдельно от систем вентиляции помещений, не связанных с организацией питания, включая санитарно-бытовые помещения.</w:t>
      </w:r>
    </w:p>
    <w:p w:rsidR="006355C0" w:rsidRPr="006355C0" w:rsidRDefault="006355C0" w:rsidP="006355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92" w:right="106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Внутренняя отделка производственных и санитарно-бытовых помещений выполнена из материалов, позволяющих проводить </w:t>
      </w: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ежедневную влажную уборку, обработку моющими и дезинфицирующими средствами, и не имеет повреждений.</w:t>
      </w:r>
    </w:p>
    <w:p w:rsidR="006355C0" w:rsidRPr="006355C0" w:rsidRDefault="006355C0" w:rsidP="006355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92" w:right="104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помещения, предназначенные для организации питания, подвергаются регулярной уборке. Ежедневно проводится двукратная влажная уборка с применением моющих и дезинфицирующих средств. Еженедельно проводится генеральная уборка и дезинфекция. Для уборки помещений</w:t>
      </w:r>
    </w:p>
    <w:p w:rsidR="006355C0" w:rsidRPr="006355C0" w:rsidRDefault="006355C0" w:rsidP="006355C0">
      <w:pPr>
        <w:shd w:val="clear" w:color="auto" w:fill="FFFFFF"/>
        <w:spacing w:after="0" w:line="240" w:lineRule="auto"/>
        <w:ind w:left="192" w:right="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выделяется отдельный промаркированный инвентарь, хранение которого осуществляется в специально отведенных местах.</w:t>
      </w:r>
    </w:p>
    <w:p w:rsidR="006355C0" w:rsidRPr="006355C0" w:rsidRDefault="006355C0" w:rsidP="006355C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92" w:right="106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Лица, работающие на пищеблоке ДОУ, соответствуют требованиям, касающимся прохождения ими профессиональной гигиенической подготовки и аттестации, предварительных и периодических медицинских осмотров, вакцинации, установленным законодательством Российской Федерации.</w:t>
      </w:r>
    </w:p>
    <w:p w:rsidR="006355C0" w:rsidRPr="006355C0" w:rsidRDefault="006355C0" w:rsidP="006355C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92" w:right="106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Складские помещения для хранения продукции </w:t>
      </w:r>
      <w:proofErr w:type="gramStart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должны</w:t>
      </w:r>
      <w:proofErr w:type="gramEnd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оборудованы приборами для измерения относительной влажности (гигрометрами) и температуры воздуха, холодильное оборудование - контрольными термометрами</w:t>
      </w:r>
    </w:p>
    <w:p w:rsidR="006355C0" w:rsidRPr="006355C0" w:rsidRDefault="006355C0" w:rsidP="006355C0">
      <w:pPr>
        <w:numPr>
          <w:ilvl w:val="0"/>
          <w:numId w:val="14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924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355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Порядок поставки продуктов</w:t>
      </w:r>
    </w:p>
    <w:p w:rsidR="006355C0" w:rsidRPr="006355C0" w:rsidRDefault="006355C0" w:rsidP="006355C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92" w:right="104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Порядок поставки продуктов определяется договором (контрактом) между поставщиком и ДОУ. Условиями контрактов предусмотрены требования к поставке продукции надлежащего качества, соответствующего действующим санитарным нормам и правилам, ГОСТ:</w:t>
      </w:r>
    </w:p>
    <w:p w:rsidR="006355C0" w:rsidRPr="006355C0" w:rsidRDefault="006355C0" w:rsidP="006355C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92" w:right="108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Федеральный закон от 30.03.1999 г. № 52-ФЗ «О санитарно-эпидемиологическом благополучии населения»,</w:t>
      </w:r>
    </w:p>
    <w:p w:rsidR="006355C0" w:rsidRPr="006355C0" w:rsidRDefault="006355C0" w:rsidP="006355C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6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Федеральный закон от 02.01.2000 г. № 29-ФЗ «О качестве и безопасности пищевых продуктов»,</w:t>
      </w:r>
    </w:p>
    <w:p w:rsidR="006355C0" w:rsidRPr="006355C0" w:rsidRDefault="006355C0" w:rsidP="006355C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92" w:right="108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СанПиН</w:t>
      </w:r>
      <w:proofErr w:type="spellEnd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2.3/2.4.3590-20 "Санитарно-эпидемиологические требования к организации общественного питания населения»" (утв. Главным государственным санитарным врачом РФ 21 мая 2003 г.)</w:t>
      </w:r>
    </w:p>
    <w:p w:rsidR="006355C0" w:rsidRPr="006355C0" w:rsidRDefault="006355C0" w:rsidP="006355C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92" w:right="11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СанПиН</w:t>
      </w:r>
      <w:proofErr w:type="spellEnd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2.3.2.1324-03 "Гигиенические требования к срокам годности и условиям хранения пищевых продуктов" (утв. Главным государственным санитарным врачом РФ 21 мая 2003 г.),</w:t>
      </w:r>
    </w:p>
    <w:p w:rsidR="006355C0" w:rsidRPr="006355C0" w:rsidRDefault="006355C0" w:rsidP="006355C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92" w:right="114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Технический регламент Таможенного союза «О безопасности пищевой продукции» (</w:t>
      </w:r>
      <w:proofErr w:type="gramStart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</w:t>
      </w:r>
      <w:proofErr w:type="gramEnd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ТС 021/2011), принятого решением комиссии Таможенного союза от 19.12.2011 № 880,</w:t>
      </w:r>
    </w:p>
    <w:p w:rsidR="006355C0" w:rsidRPr="006355C0" w:rsidRDefault="006355C0" w:rsidP="006355C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92" w:right="11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Технический регламент Таможенного союза «О безопасности упаковки» (</w:t>
      </w:r>
      <w:proofErr w:type="gramStart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</w:t>
      </w:r>
      <w:proofErr w:type="gramEnd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ТС 005/2011), принятого решением комиссии Таможенного союза от, 16.08.2011 № 769</w:t>
      </w:r>
    </w:p>
    <w:p w:rsidR="006355C0" w:rsidRPr="006355C0" w:rsidRDefault="006355C0" w:rsidP="006355C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92" w:right="108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Единые санитарно – эпидемические и гигиенические требования к продукции (товарам), подлежащей санитарно – эпидемиологическому надзору (контролю), утвержденные Решением Комиссии Таможенного союза от 28.05.2010 г. № 299.</w:t>
      </w:r>
    </w:p>
    <w:p w:rsidR="006355C0" w:rsidRPr="006355C0" w:rsidRDefault="006355C0" w:rsidP="006355C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92" w:right="114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«Методические рекомендации к организации общественного питания населения» МР 2.3.6.0233-21 утв. 02.03.2021 г. и др.</w:t>
      </w:r>
    </w:p>
    <w:p w:rsidR="006355C0" w:rsidRPr="006355C0" w:rsidRDefault="006355C0" w:rsidP="006355C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92" w:right="124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Поставщик поставляет товар отдельными партиями по заявкам дошкольного образовательного учреждения, с момента подписания контракта.</w:t>
      </w:r>
    </w:p>
    <w:p w:rsidR="006355C0" w:rsidRPr="006355C0" w:rsidRDefault="006355C0" w:rsidP="006355C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92" w:right="798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Поставка товара осуществляется путем его доставки поставщиком на склад дошкольной образовательной организации.</w:t>
      </w:r>
    </w:p>
    <w:p w:rsidR="006355C0" w:rsidRPr="006355C0" w:rsidRDefault="006355C0" w:rsidP="006355C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92" w:right="29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Товар передается в соответствии с заявкой ДОУ, содержащей дату поставки, наименование и количество товара, подлежащего доставке.</w:t>
      </w:r>
    </w:p>
    <w:p w:rsidR="006355C0" w:rsidRPr="006355C0" w:rsidRDefault="006355C0" w:rsidP="006355C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92" w:right="262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Транспортировку пищевых продуктов проводят в условиях, обеспечивающих их сохранность и предохраняющих от загрязнения. Доставка пищевых продуктов осуществляется специализированным транспортом.</w:t>
      </w:r>
    </w:p>
    <w:p w:rsidR="006355C0" w:rsidRPr="006355C0" w:rsidRDefault="006355C0" w:rsidP="006355C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92" w:right="556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Товар должен быть упакован надлежащим образом, обеспечивающим его сохранность при перевозке и хранении.</w:t>
      </w:r>
    </w:p>
    <w:p w:rsidR="006355C0" w:rsidRPr="006355C0" w:rsidRDefault="006355C0" w:rsidP="006355C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92" w:right="336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упаковку (тару) товара должна быть нанесена маркировка в соответствии с требованиями законодательства Российской Федерации.</w:t>
      </w:r>
    </w:p>
    <w:p w:rsidR="006355C0" w:rsidRPr="006355C0" w:rsidRDefault="006355C0" w:rsidP="006355C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5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Продукция поставляется в одноразовой упаковке (таре) производителя.</w:t>
      </w:r>
    </w:p>
    <w:p w:rsidR="006355C0" w:rsidRPr="006355C0" w:rsidRDefault="006355C0" w:rsidP="006355C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92" w:right="106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Прием пищевой продукции, в том числе продовольственного сырья в ДОУ, должен осуществляться при наличии маркировки и товаросопроводительной документации, сведений об оценке (подтверждении) соответствия, </w:t>
      </w:r>
      <w:proofErr w:type="gramStart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предусмотренных</w:t>
      </w:r>
      <w:proofErr w:type="gramEnd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том числе техническими регламентами. В случае нарушений условий и режима перевозки, а также отсутствии товаросопроводительной документации и маркировки, пищевая продукция и продовольственное сырье в ДОУ не принимаются.</w:t>
      </w:r>
    </w:p>
    <w:p w:rsidR="006355C0" w:rsidRPr="006355C0" w:rsidRDefault="006355C0" w:rsidP="006355C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92" w:right="104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Входной контроль поступающих продуктов должен осуществляться ответственным лицом. Результаты контроля регистрируются в журнале бракеража скоропортящихся пищевых продуктов,</w:t>
      </w:r>
    </w:p>
    <w:p w:rsidR="006355C0" w:rsidRPr="006355C0" w:rsidRDefault="006355C0" w:rsidP="006355C0">
      <w:pPr>
        <w:shd w:val="clear" w:color="auto" w:fill="FFFFFF"/>
        <w:spacing w:after="0" w:line="240" w:lineRule="auto"/>
        <w:ind w:left="1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поступающих</w:t>
      </w:r>
      <w:proofErr w:type="gramEnd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пищеблок ДОУ, который хранится в течение года.</w:t>
      </w:r>
    </w:p>
    <w:p w:rsidR="006355C0" w:rsidRPr="006355C0" w:rsidRDefault="006355C0" w:rsidP="006355C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92" w:right="106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продукты животного происхождения (мясо, куры, субпродукты, рыба, сельдь, колбаса, яйцо, вся молочная продукция - молоко, кефир, сметана, сыр, творог, сгущенное молоко) при каждом получении оформляются через ФГИС «Меркурий» </w:t>
      </w:r>
      <w:proofErr w:type="spellStart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Россельхознадзора</w:t>
      </w:r>
      <w:proofErr w:type="spellEnd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(ветнадзор) и имеют ветеринарные справки, сертификаты соответствия/декларации соответствия/ удостоверения о качестве.</w:t>
      </w:r>
      <w:proofErr w:type="gramEnd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Работа в </w:t>
      </w: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ФГИС «Меркурий» обеспечивает выполнение требований </w:t>
      </w:r>
      <w:hyperlink r:id="rId5" w:history="1">
        <w:r w:rsidRPr="006355C0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243-ФЗ "О</w:t>
        </w:r>
      </w:hyperlink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hyperlink r:id="rId6" w:history="1">
        <w:r w:rsidRPr="006355C0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внесении изменений в Закон Российской Федерации «О ветеринарии»</w:t>
        </w:r>
      </w:hyperlink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оформление электронных ветеринарных сопроводительных документов (</w:t>
      </w:r>
      <w:proofErr w:type="spellStart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эВСД</w:t>
      </w:r>
      <w:proofErr w:type="spellEnd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), </w:t>
      </w:r>
      <w:proofErr w:type="gramStart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перевозкой грузов, снижение рисков фальсификации продуктов. Вся остальная поступающая продукция имеет декларации о соответствии/удостоверение качества и безопасности (хлеб и хлебобулочные изделия), товарные бирки.</w:t>
      </w:r>
    </w:p>
    <w:p w:rsidR="006355C0" w:rsidRPr="006355C0" w:rsidRDefault="006355C0" w:rsidP="006355C0">
      <w:pPr>
        <w:numPr>
          <w:ilvl w:val="0"/>
          <w:numId w:val="19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47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355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Условия и сроки хранения продуктов</w:t>
      </w:r>
    </w:p>
    <w:p w:rsidR="006355C0" w:rsidRPr="006355C0" w:rsidRDefault="006355C0" w:rsidP="006355C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92" w:right="276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Доставка и хранение продуктов питания должны находиться под строгим контролем </w:t>
      </w:r>
      <w:proofErr w:type="gramStart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заведующего, заместителя</w:t>
      </w:r>
      <w:proofErr w:type="gramEnd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заведующего по хозяйственной части, так как от этого зависит качество приготовляемой пищи.</w:t>
      </w:r>
    </w:p>
    <w:p w:rsidR="006355C0" w:rsidRPr="006355C0" w:rsidRDefault="006355C0" w:rsidP="006355C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92" w:right="1366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Пищевые продукты, поступающие в ДОУ, имеют документы, подтверждающие их происхождение, качество и безопасность.</w:t>
      </w:r>
    </w:p>
    <w:p w:rsidR="006355C0" w:rsidRPr="006355C0" w:rsidRDefault="006355C0" w:rsidP="006355C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92" w:right="384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6355C0" w:rsidRPr="006355C0" w:rsidRDefault="006355C0" w:rsidP="006355C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92" w:right="284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6355C0" w:rsidRPr="006355C0" w:rsidRDefault="006355C0" w:rsidP="006355C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92" w:right="754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Сроки хранения и реализации особо скоропортящихся продуктов должны соблюдаться в соответствии с санитарно-эпидемиологическими правилами и нормативами </w:t>
      </w:r>
      <w:proofErr w:type="spellStart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СанПиН</w:t>
      </w:r>
      <w:proofErr w:type="spellEnd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355C0" w:rsidRPr="006355C0" w:rsidRDefault="006355C0" w:rsidP="006355C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92" w:right="254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Дошкольное образовательное учреждение обеспечено холодильными камерами. Кроме этого, имеются кладовые для хранения сухих продуктов, таких как мука, сахар, крупы, макароны,</w:t>
      </w:r>
    </w:p>
    <w:p w:rsidR="006355C0" w:rsidRPr="006355C0" w:rsidRDefault="006355C0" w:rsidP="006355C0">
      <w:pPr>
        <w:shd w:val="clear" w:color="auto" w:fill="FFFFFF"/>
        <w:spacing w:after="0" w:line="240" w:lineRule="auto"/>
        <w:ind w:left="1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кондитерские изделия, и для овощей.</w:t>
      </w:r>
    </w:p>
    <w:p w:rsidR="006355C0" w:rsidRPr="006355C0" w:rsidRDefault="006355C0" w:rsidP="006355C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92" w:right="804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Складские помещения и холодильные камеры необходимо содержать в чистоте, хорошо проветривать.</w:t>
      </w:r>
    </w:p>
    <w:p w:rsidR="006355C0" w:rsidRPr="006355C0" w:rsidRDefault="006355C0" w:rsidP="006355C0">
      <w:pPr>
        <w:numPr>
          <w:ilvl w:val="0"/>
          <w:numId w:val="22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3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355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Нормы питания и физиологических потребностей детей в пищевых веществах</w:t>
      </w:r>
    </w:p>
    <w:p w:rsidR="006355C0" w:rsidRPr="006355C0" w:rsidRDefault="006355C0" w:rsidP="006355C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5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Объём пищи и выход блюд должны строго соответствовать возрасту ребёнка.</w:t>
      </w:r>
    </w:p>
    <w:p w:rsidR="006355C0" w:rsidRPr="006355C0" w:rsidRDefault="006355C0" w:rsidP="006355C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192" w:right="458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Питание в ДОУ осуществляется с учетом десятидневного меню, разработанного на основе физиологических потребностей в </w:t>
      </w: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питании детей дошкольного возраста, утверждённого заведующим ДОУ.</w:t>
      </w:r>
    </w:p>
    <w:p w:rsidR="006355C0" w:rsidRPr="006355C0" w:rsidRDefault="006355C0" w:rsidP="006355C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192" w:right="812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основе примерного меню составляется ежедневное меню-требование и утверждается  заведующим дошкольным образовательным учреждением.</w:t>
      </w:r>
    </w:p>
    <w:p w:rsidR="006355C0" w:rsidRPr="006355C0" w:rsidRDefault="006355C0" w:rsidP="006355C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5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составлении меню  для детей в возрасте от 1 года до 7 лет учитывается:</w:t>
      </w:r>
    </w:p>
    <w:p w:rsidR="006355C0" w:rsidRPr="006355C0" w:rsidRDefault="006355C0" w:rsidP="006355C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61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среднесуточный набор продуктов для каждой возрастной группы;</w:t>
      </w:r>
    </w:p>
    <w:p w:rsidR="006355C0" w:rsidRPr="006355C0" w:rsidRDefault="006355C0" w:rsidP="006355C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61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объём блюд для каждой группы;</w:t>
      </w:r>
    </w:p>
    <w:p w:rsidR="006355C0" w:rsidRPr="006355C0" w:rsidRDefault="006355C0" w:rsidP="006355C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61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нормы физиологических потребностей;</w:t>
      </w:r>
    </w:p>
    <w:p w:rsidR="006355C0" w:rsidRPr="006355C0" w:rsidRDefault="006355C0" w:rsidP="006355C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61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нормы потерь при холодной и тепловой обработке продуктов;</w:t>
      </w:r>
    </w:p>
    <w:p w:rsidR="006355C0" w:rsidRPr="006355C0" w:rsidRDefault="006355C0" w:rsidP="006355C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61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выход готовых блюд;</w:t>
      </w:r>
    </w:p>
    <w:p w:rsidR="006355C0" w:rsidRPr="006355C0" w:rsidRDefault="006355C0" w:rsidP="006355C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61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нормы взаимозаменяемости продуктов при приготовлении блюд;</w:t>
      </w:r>
    </w:p>
    <w:p w:rsidR="006355C0" w:rsidRPr="006355C0" w:rsidRDefault="006355C0" w:rsidP="006355C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618" w:right="43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требования Роспотребнадзора в отношении запрещённых продуктов и блюд, использование которых может стать причиной возникновения желудочно-кишечного заболевания или отравления.</w:t>
      </w:r>
    </w:p>
    <w:p w:rsidR="006355C0" w:rsidRPr="006355C0" w:rsidRDefault="006355C0" w:rsidP="006355C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92" w:right="518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Меню является основным документом для приготовления пищи на пищеблоке дошкольного образовательного учреждения.</w:t>
      </w:r>
    </w:p>
    <w:p w:rsidR="006355C0" w:rsidRPr="006355C0" w:rsidRDefault="006355C0" w:rsidP="006355C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92" w:right="89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Вносить изменения в утверждённое меню, без согласования с заведующим, запрещается.</w:t>
      </w:r>
    </w:p>
    <w:p w:rsidR="006355C0" w:rsidRPr="006355C0" w:rsidRDefault="006355C0" w:rsidP="006355C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6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необходимости внесения изменений в меню (несвоевременный завоз продуктов, недоброкачественность продукта) составляется акт заседания </w:t>
      </w:r>
      <w:proofErr w:type="spellStart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бракеражной</w:t>
      </w:r>
      <w:proofErr w:type="spellEnd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комиссии с указанием причины. В меню-раскладку вносятся изменения и заверяются подписью заведующего.</w:t>
      </w:r>
    </w:p>
    <w:p w:rsidR="006355C0" w:rsidRPr="006355C0" w:rsidRDefault="006355C0" w:rsidP="006355C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92" w:right="824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обеспечения преемственности питания родителей (законных представителей) информируют об ассортименте питания ребёнка, вывешивается меню в раздевалках групп.</w:t>
      </w:r>
    </w:p>
    <w:p w:rsidR="006355C0" w:rsidRPr="006355C0" w:rsidRDefault="006355C0" w:rsidP="006355C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92" w:right="516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качества питания (разнообразия), закладки продуктов питания, кулинарной обработки, выхода блюд, вкусовых качеств пищи, санитарного состояния    пищеблока, правильности хранения и соблюдения сроков реализации продуктов заведующий хозяйством.</w:t>
      </w:r>
    </w:p>
    <w:p w:rsidR="006355C0" w:rsidRPr="006355C0" w:rsidRDefault="006355C0" w:rsidP="006355C0">
      <w:pPr>
        <w:numPr>
          <w:ilvl w:val="0"/>
          <w:numId w:val="26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21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355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Организация контроля питания в дошкольном образовательном учреждении</w:t>
      </w:r>
    </w:p>
    <w:p w:rsidR="006355C0" w:rsidRPr="006355C0" w:rsidRDefault="006355C0" w:rsidP="006355C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192" w:right="126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организации питания воспитанников ДОУ, соблюдения меню-требования осуществляет заведующий.</w:t>
      </w:r>
    </w:p>
    <w:p w:rsidR="006355C0" w:rsidRPr="006355C0" w:rsidRDefault="006355C0" w:rsidP="006355C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5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ДОУ созданы следующие условия для организации питания:</w:t>
      </w:r>
    </w:p>
    <w:p w:rsidR="006355C0" w:rsidRPr="006355C0" w:rsidRDefault="006355C0" w:rsidP="006355C0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550" w:right="10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наличие производственных помещений для хранения и приготовления пищи, полностью оснащенных необходимым технологическим оборудованием и инвентарем;</w:t>
      </w:r>
    </w:p>
    <w:p w:rsidR="006355C0" w:rsidRPr="006355C0" w:rsidRDefault="006355C0" w:rsidP="006355C0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5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наличие помещений для приема пищи, оснащенных соответствующей мебелью.</w:t>
      </w:r>
    </w:p>
    <w:p w:rsidR="006355C0" w:rsidRPr="006355C0" w:rsidRDefault="006355C0" w:rsidP="006355C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192" w:right="878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Выдача готовой пищи разрешается только после проведения контроля </w:t>
      </w:r>
      <w:proofErr w:type="spellStart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бракеражной</w:t>
      </w:r>
      <w:proofErr w:type="spellEnd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комиссией в составе не менее 3-х человек. Результаты контроля регистрируются в Журнале бракеража готовой кулинарной продукции.</w:t>
      </w:r>
    </w:p>
    <w:p w:rsidR="006355C0" w:rsidRPr="006355C0" w:rsidRDefault="006355C0" w:rsidP="006355C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5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Масса порционных блюд должна соответствовать выходу блюда, указанному в меню.</w:t>
      </w:r>
    </w:p>
    <w:p w:rsidR="006355C0" w:rsidRPr="006355C0" w:rsidRDefault="006355C0" w:rsidP="006355C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5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 Выдача пищи на группы детского сада осуществляется строго по графику.</w:t>
      </w:r>
    </w:p>
    <w:p w:rsidR="006355C0" w:rsidRPr="006355C0" w:rsidRDefault="006355C0" w:rsidP="006355C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192" w:right="104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целях </w:t>
      </w:r>
      <w:proofErr w:type="gramStart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контроля за</w:t>
      </w:r>
      <w:proofErr w:type="gramEnd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качеством и безопасностью приготовленной пищевой продукции на пищеблоках отбирается суточная проба от каждой партии приготовленной пищевой продукции. Отбор суточной пробы осуществляться поварами пищеблока </w:t>
      </w:r>
      <w:proofErr w:type="gramStart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proofErr w:type="gramEnd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сменно </w:t>
      </w:r>
      <w:proofErr w:type="gramStart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специально выделенные обеззараженные и промаркированные емкости (плотно закрывающиеся) - отдельно каждое блюдо и (или) кулинарное изделие. Холодные закуски, первые блюда, гарниры и напитки (третьи блюда) отбираются в количестве в объеме одной порции. </w:t>
      </w:r>
      <w:proofErr w:type="gramStart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Суточные пробы хранятся не менее 48 часов в специально отведенном в холодильнике при температуре от +2 °C до +6 °C.</w:t>
      </w:r>
      <w:proofErr w:type="gramEnd"/>
    </w:p>
    <w:p w:rsidR="006355C0" w:rsidRPr="006355C0" w:rsidRDefault="006355C0" w:rsidP="006355C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192" w:right="616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посуду. Посуда с пробами маркируется с указанием наименования приема пищи и датой отбора. Контроль правильности отбора и хранения суточной пробы осуществляется ответственным лицом.</w:t>
      </w:r>
    </w:p>
    <w:p w:rsidR="006355C0" w:rsidRPr="006355C0" w:rsidRDefault="006355C0" w:rsidP="006355C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192" w:right="131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6355C0" w:rsidRPr="006355C0" w:rsidRDefault="006355C0" w:rsidP="006355C0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5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запрещенных пищевых продуктов;</w:t>
      </w:r>
    </w:p>
    <w:p w:rsidR="006355C0" w:rsidRPr="006355C0" w:rsidRDefault="006355C0" w:rsidP="00635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остатков пищи от предыдущего приема и пищи, приготовленной накануне;</w:t>
      </w:r>
    </w:p>
    <w:p w:rsidR="006355C0" w:rsidRPr="006355C0" w:rsidRDefault="006355C0" w:rsidP="006355C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552" w:right="22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пищевых продуктов с истекшими сроками годности и явными признаками недоброкачественности (порчи);</w:t>
      </w:r>
    </w:p>
    <w:p w:rsidR="006355C0" w:rsidRPr="006355C0" w:rsidRDefault="006355C0" w:rsidP="006355C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6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овощей и фруктов с наличием плесени и признаками гнили.</w:t>
      </w:r>
    </w:p>
    <w:p w:rsidR="006355C0" w:rsidRPr="006355C0" w:rsidRDefault="006355C0" w:rsidP="006355C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192" w:right="438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Проверку качества пищи, соблюдение рецептур и технологических режимов осуществляет заместитель заведующего по хозяйственной части и медицинский работник ДОУ.</w:t>
      </w:r>
    </w:p>
    <w:p w:rsidR="006355C0" w:rsidRPr="006355C0" w:rsidRDefault="006355C0" w:rsidP="006355C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192" w:right="748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Дошкольное образовательное учреждения обеспечивает охрану товарно-материальных ценностей.</w:t>
      </w:r>
    </w:p>
    <w:p w:rsidR="006355C0" w:rsidRPr="006355C0" w:rsidRDefault="006355C0" w:rsidP="006355C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компетенцию заведующего ДОУ по организации питания входит:</w:t>
      </w:r>
    </w:p>
    <w:p w:rsidR="006355C0" w:rsidRPr="006355C0" w:rsidRDefault="006355C0" w:rsidP="006355C0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61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ежедневное утверждение меню;</w:t>
      </w:r>
    </w:p>
    <w:p w:rsidR="006355C0" w:rsidRPr="006355C0" w:rsidRDefault="006355C0" w:rsidP="006355C0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61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контроль соблюдения требований </w:t>
      </w:r>
      <w:proofErr w:type="spellStart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СанПиН</w:t>
      </w:r>
      <w:proofErr w:type="spellEnd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6355C0" w:rsidRPr="006355C0" w:rsidRDefault="006355C0" w:rsidP="006355C0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5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заключение контрактов на поставку продуктов питания с поставщиком.</w:t>
      </w:r>
    </w:p>
    <w:p w:rsidR="006355C0" w:rsidRPr="006355C0" w:rsidRDefault="006355C0" w:rsidP="006355C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192" w:right="125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по организации питания детей в группах осуществляется под руководством воспитателя и заключается:</w:t>
      </w:r>
    </w:p>
    <w:p w:rsidR="006355C0" w:rsidRPr="006355C0" w:rsidRDefault="006355C0" w:rsidP="006355C0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61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создании безопасных условий при подготовке и во время приема пищи;</w:t>
      </w:r>
    </w:p>
    <w:p w:rsidR="006355C0" w:rsidRPr="006355C0" w:rsidRDefault="006355C0" w:rsidP="006355C0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61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формировании культурно-гигиенических навыков во время приема пищи детьми.</w:t>
      </w:r>
    </w:p>
    <w:p w:rsidR="006355C0" w:rsidRPr="006355C0" w:rsidRDefault="006355C0" w:rsidP="006355C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5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Привлекать воспитанников к получению пищи с пищеблока категорически запрещается.</w:t>
      </w:r>
    </w:p>
    <w:p w:rsidR="006355C0" w:rsidRPr="006355C0" w:rsidRDefault="006355C0" w:rsidP="006355C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5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 раздачей пищи детям младший воспитатель обязан:</w:t>
      </w:r>
    </w:p>
    <w:p w:rsidR="006355C0" w:rsidRPr="006355C0" w:rsidRDefault="006355C0" w:rsidP="006355C0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61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промыть столы горячей водой с мылом;</w:t>
      </w:r>
    </w:p>
    <w:p w:rsidR="006355C0" w:rsidRPr="006355C0" w:rsidRDefault="006355C0" w:rsidP="006355C0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61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тщательно вымыть руки;</w:t>
      </w:r>
    </w:p>
    <w:p w:rsidR="006355C0" w:rsidRPr="006355C0" w:rsidRDefault="006355C0" w:rsidP="006355C0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61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надеть специальную одежду для получения и раздачи пищи;</w:t>
      </w:r>
    </w:p>
    <w:p w:rsidR="006355C0" w:rsidRPr="006355C0" w:rsidRDefault="006355C0" w:rsidP="006355C0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61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сервировать столы в соответствии с приемом пищи.</w:t>
      </w:r>
    </w:p>
    <w:p w:rsidR="006355C0" w:rsidRPr="006355C0" w:rsidRDefault="006355C0" w:rsidP="006355C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5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сервировке столов могут привлекаться дети</w:t>
      </w:r>
      <w:proofErr w:type="gramStart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6355C0" w:rsidRPr="006355C0" w:rsidRDefault="006355C0" w:rsidP="006355C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192" w:right="88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время раздачи пищи категорически запрещается нахождение воспитанников в зоне раздачи.</w:t>
      </w:r>
    </w:p>
    <w:p w:rsidR="006355C0" w:rsidRPr="006355C0" w:rsidRDefault="006355C0" w:rsidP="006355C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5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Подача блюд и прием пищи в обед осуществляется в следующем порядке:</w:t>
      </w:r>
    </w:p>
    <w:p w:rsidR="006355C0" w:rsidRPr="006355C0" w:rsidRDefault="006355C0" w:rsidP="006355C0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61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время сервировки столов на столы ставятся хлебные тарелки с хлебом;</w:t>
      </w:r>
    </w:p>
    <w:p w:rsidR="006355C0" w:rsidRPr="006355C0" w:rsidRDefault="006355C0" w:rsidP="006355C0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61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разливают III блюдо;</w:t>
      </w:r>
    </w:p>
    <w:p w:rsidR="006355C0" w:rsidRPr="006355C0" w:rsidRDefault="006355C0" w:rsidP="006355C0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61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подается салат и первое блюдо;</w:t>
      </w:r>
    </w:p>
    <w:p w:rsidR="006355C0" w:rsidRPr="006355C0" w:rsidRDefault="006355C0" w:rsidP="006355C0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61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рассаживаются за столы и начинают прием пищи;</w:t>
      </w:r>
    </w:p>
    <w:p w:rsidR="006355C0" w:rsidRPr="006355C0" w:rsidRDefault="006355C0" w:rsidP="006355C0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618" w:right="2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мере употребления воспитанниками ДОУ блюда, младший воспитатель убирает со столов салатники;</w:t>
      </w:r>
    </w:p>
    <w:p w:rsidR="006355C0" w:rsidRPr="006355C0" w:rsidRDefault="006355C0" w:rsidP="006355C0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61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приступают к приему первого блюда;</w:t>
      </w:r>
    </w:p>
    <w:p w:rsidR="006355C0" w:rsidRPr="006355C0" w:rsidRDefault="006355C0" w:rsidP="006355C0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61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окончании, младший воспитатель убирает со столов тарелки из-под первого;</w:t>
      </w:r>
    </w:p>
    <w:p w:rsidR="006355C0" w:rsidRPr="006355C0" w:rsidRDefault="006355C0" w:rsidP="006355C0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61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подается второе блюдо;</w:t>
      </w:r>
    </w:p>
    <w:p w:rsidR="006355C0" w:rsidRPr="006355C0" w:rsidRDefault="006355C0" w:rsidP="006355C0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61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прием пищи заканчивается приемом третьего блюда.</w:t>
      </w:r>
    </w:p>
    <w:p w:rsidR="006355C0" w:rsidRPr="006355C0" w:rsidRDefault="006355C0" w:rsidP="006355C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192" w:right="836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группах раннего возраста детей, у которых не сформирован навык самостоятельного приема пищи, детей докармливают.</w:t>
      </w:r>
    </w:p>
    <w:p w:rsidR="006355C0" w:rsidRPr="006355C0" w:rsidRDefault="006355C0" w:rsidP="006355C0">
      <w:pPr>
        <w:numPr>
          <w:ilvl w:val="0"/>
          <w:numId w:val="42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23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355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Порядок учета питания</w:t>
      </w:r>
    </w:p>
    <w:p w:rsidR="006355C0" w:rsidRPr="006355C0" w:rsidRDefault="006355C0" w:rsidP="006355C0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192" w:right="528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началу учебного года заведующим ДОУ издается приказ о назначении ответственных за организацию питания, определяются их функциональные обязанности.</w:t>
      </w:r>
    </w:p>
    <w:p w:rsidR="006355C0" w:rsidRPr="006355C0" w:rsidRDefault="006355C0" w:rsidP="006355C0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192" w:right="656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Ежедневно лицо, ответственное за организацию питания, составляет меню-требование на следующий день. Меню составляется на основании списков присутствующих детей, которые ежедневно с 8.30 ч. до 9.00 ч. подают педагоги. Завтрак закладывается по количеству детей за предыдущий день.</w:t>
      </w:r>
    </w:p>
    <w:p w:rsidR="006355C0" w:rsidRPr="006355C0" w:rsidRDefault="006355C0" w:rsidP="006355C0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192" w:right="468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следующий день в 9.00 воспитатели подают сведения о фактическом присутствии воспитанников в группах лицу, ответственному за питание, который рассчитывает выход блюд.</w:t>
      </w:r>
    </w:p>
    <w:p w:rsidR="006355C0" w:rsidRPr="006355C0" w:rsidRDefault="006355C0" w:rsidP="006355C0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192" w:right="188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последующим приемом пищи (обед, полдник) дети, отсутствующие в дошкольном образовательном учреждении, снимаются с питания, а продукты, оставшиеся невостребованными, возвращаются на склад согласно акту.</w:t>
      </w:r>
    </w:p>
    <w:p w:rsidR="006355C0" w:rsidRPr="006355C0" w:rsidRDefault="006355C0" w:rsidP="006355C0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192" w:right="352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возраста в виде увеличения нормы блюда.</w:t>
      </w:r>
    </w:p>
    <w:p w:rsidR="006355C0" w:rsidRPr="006355C0" w:rsidRDefault="006355C0" w:rsidP="006355C0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192" w:right="434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Начисление оплаты за питание производится централизованной бухгалтерией на основании  табелей посещаемости, которые заполняют педагоги. Число дней по табелям посещаемости</w:t>
      </w:r>
    </w:p>
    <w:p w:rsidR="006355C0" w:rsidRPr="006355C0" w:rsidRDefault="006355C0" w:rsidP="006355C0">
      <w:pPr>
        <w:shd w:val="clear" w:color="auto" w:fill="FFFFFF"/>
        <w:spacing w:after="0" w:line="240" w:lineRule="auto"/>
        <w:ind w:left="192" w:right="57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 средств.</w:t>
      </w:r>
    </w:p>
    <w:p w:rsidR="006355C0" w:rsidRPr="006355C0" w:rsidRDefault="006355C0" w:rsidP="006355C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5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Финансовое обеспечение питания отнесено к компетенции заведующего ДОУ.</w:t>
      </w:r>
    </w:p>
    <w:p w:rsidR="006355C0" w:rsidRPr="006355C0" w:rsidRDefault="006355C0" w:rsidP="006355C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192" w:right="144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Расходы по обеспечению питания воспитанников включаются в оплату родителям (законным представителям), размер которой устанавливается на основании решения Администрации города Смоленска</w:t>
      </w:r>
    </w:p>
    <w:p w:rsidR="006355C0" w:rsidRPr="006355C0" w:rsidRDefault="006355C0" w:rsidP="006355C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192" w:right="156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Частичное возмещение расходов на питание воспитанников обеспечивается бюджетом города. Объёмы финансирования расходов на организацию питания на очередной финансовый год устанавливаются с учётом прогноза численности детей в ДОУ.</w:t>
      </w:r>
    </w:p>
    <w:p w:rsidR="006355C0" w:rsidRPr="006355C0" w:rsidRDefault="006355C0" w:rsidP="006355C0">
      <w:pPr>
        <w:numPr>
          <w:ilvl w:val="0"/>
          <w:numId w:val="45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04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355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Разграничение компетенции по вопросам организации питания</w:t>
      </w:r>
    </w:p>
    <w:p w:rsidR="006355C0" w:rsidRPr="006355C0" w:rsidRDefault="006355C0" w:rsidP="006355C0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5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Заведующий ДОУ создаёт условия для организации качественного питания воспитанников.</w:t>
      </w:r>
    </w:p>
    <w:p w:rsidR="006355C0" w:rsidRPr="006355C0" w:rsidRDefault="006355C0" w:rsidP="006355C0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5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Заведующий несёт персональную ответственность за организацию питания детей в ДОУ.</w:t>
      </w:r>
    </w:p>
    <w:p w:rsidR="006355C0" w:rsidRPr="006355C0" w:rsidRDefault="006355C0" w:rsidP="006355C0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192" w:right="728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Заведующий ДОУ представляет учредителю необходимые документы по использованию денежных средств на питание воспитанников.</w:t>
      </w:r>
    </w:p>
    <w:p w:rsidR="006355C0" w:rsidRPr="006355C0" w:rsidRDefault="006355C0" w:rsidP="006355C0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192" w:right="168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Распределение обязанностей по организации питания между заведующим, заместителями, работниками пищеблока, кладовщиком в дошкольном образовательном учреждении отражаются в должностных инструкциях.</w:t>
      </w:r>
    </w:p>
    <w:p w:rsidR="006355C0" w:rsidRPr="006355C0" w:rsidRDefault="006355C0" w:rsidP="006355C0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192" w:right="168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</w:t>
      </w:r>
    </w:p>
    <w:p w:rsidR="006355C0" w:rsidRPr="006355C0" w:rsidRDefault="006355C0" w:rsidP="006355C0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6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Мероприятия</w:t>
      </w:r>
      <w:proofErr w:type="gramEnd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проводимые в ДОУ:</w:t>
      </w:r>
    </w:p>
    <w:p w:rsidR="006355C0" w:rsidRPr="006355C0" w:rsidRDefault="006355C0" w:rsidP="006355C0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552" w:right="67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медицинские осмотры персонала кухни и ежедневный осмотр на наличие гнойничковых заболеваний кожи рук и открытых поверхностей тела, а также ангин, катаральных явлений верхних дыхательных путей;</w:t>
      </w:r>
    </w:p>
    <w:p w:rsidR="006355C0" w:rsidRPr="006355C0" w:rsidRDefault="006355C0" w:rsidP="006355C0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552" w:right="62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поступление продуктов питания и продовольственного сырья только с сопроводительными документами (сертификат, декларация о соответствии товара, удостоверение качества, ветеринарное свидетельство);</w:t>
      </w:r>
    </w:p>
    <w:p w:rsidR="006355C0" w:rsidRPr="006355C0" w:rsidRDefault="006355C0" w:rsidP="006355C0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5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ведение необходимой документации;</w:t>
      </w:r>
    </w:p>
    <w:p w:rsidR="006355C0" w:rsidRPr="006355C0" w:rsidRDefault="006355C0" w:rsidP="006355C0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552" w:right="93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холодильные установки с разной температурой хранения, с регистрацией температуры в отдельном журнале;</w:t>
      </w:r>
    </w:p>
    <w:p w:rsidR="006355C0" w:rsidRPr="006355C0" w:rsidRDefault="006355C0" w:rsidP="006355C0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552" w:right="4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информирование родителей (законных представителей) воспитанников о ежедневном меню с указанием выхода готовых блюд.</w:t>
      </w:r>
    </w:p>
    <w:p w:rsidR="006355C0" w:rsidRPr="006355C0" w:rsidRDefault="006355C0" w:rsidP="006355C0">
      <w:pPr>
        <w:numPr>
          <w:ilvl w:val="0"/>
          <w:numId w:val="48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69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355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Контроль организации питания</w:t>
      </w:r>
    </w:p>
    <w:p w:rsidR="006355C0" w:rsidRPr="006355C0" w:rsidRDefault="006355C0" w:rsidP="006355C0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192" w:right="30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началу нового года заведующим ДОУ издается приказ о назначении лица, ответственного за питание в ДОУ, определяются его функциональные обязанности.</w:t>
      </w:r>
    </w:p>
    <w:p w:rsidR="006355C0" w:rsidRPr="006355C0" w:rsidRDefault="006355C0" w:rsidP="006355C0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192" w:right="28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Контроль организации питания в дошкольном образовательном учреждении осуществляют заведующий, заведующий хозяйством, медицинский работник, </w:t>
      </w:r>
      <w:proofErr w:type="spellStart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бракеражная</w:t>
      </w:r>
      <w:proofErr w:type="spellEnd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комиссия в составе трех человек, утвержденных приказом заведующего и органы самоуправления в соответствии с полномочиями, закрепленными в Уставе ДОУ.</w:t>
      </w:r>
    </w:p>
    <w:p w:rsidR="006355C0" w:rsidRPr="006355C0" w:rsidRDefault="006355C0" w:rsidP="006355C0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192" w:right="1424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Контроль организации питания в ДОУ осуществляется на основе «Положения об административном контроле орг</w:t>
      </w:r>
      <w:r w:rsidR="003D4D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анизации и качества питания в М</w:t>
      </w: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ДОУ </w:t>
      </w:r>
      <w:proofErr w:type="spellStart"/>
      <w:r w:rsidR="003D4D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Будинский</w:t>
      </w:r>
      <w:proofErr w:type="spellEnd"/>
      <w:r w:rsidR="003D4D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детский сад</w:t>
      </w:r>
    </w:p>
    <w:p w:rsidR="006355C0" w:rsidRPr="006355C0" w:rsidRDefault="006355C0" w:rsidP="006355C0">
      <w:pPr>
        <w:numPr>
          <w:ilvl w:val="0"/>
          <w:numId w:val="50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67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355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Документация</w:t>
      </w:r>
    </w:p>
    <w:p w:rsidR="006355C0" w:rsidRPr="006355C0" w:rsidRDefault="006355C0" w:rsidP="006355C0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192" w:right="17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ДОУ должны быть следующие документы по вопросам организации питания (регламентирующие и учётные, подтверждающие расходы по питанию) в соответствии с </w:t>
      </w:r>
      <w:proofErr w:type="spellStart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СанПиН</w:t>
      </w:r>
      <w:proofErr w:type="spellEnd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6355C0" w:rsidRPr="006355C0" w:rsidRDefault="006355C0" w:rsidP="006355C0">
      <w:pPr>
        <w:numPr>
          <w:ilvl w:val="0"/>
          <w:numId w:val="52"/>
        </w:numPr>
        <w:shd w:val="clear" w:color="auto" w:fill="FFFFFF"/>
        <w:spacing w:before="30" w:after="30" w:line="240" w:lineRule="auto"/>
        <w:ind w:left="5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настоящее Положение;</w:t>
      </w:r>
    </w:p>
    <w:p w:rsidR="006355C0" w:rsidRPr="006355C0" w:rsidRDefault="006355C0" w:rsidP="006355C0">
      <w:pPr>
        <w:numPr>
          <w:ilvl w:val="0"/>
          <w:numId w:val="52"/>
        </w:numPr>
        <w:shd w:val="clear" w:color="auto" w:fill="FFFFFF"/>
        <w:spacing w:before="30" w:after="30" w:line="240" w:lineRule="auto"/>
        <w:ind w:left="5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Договоры (контракты) на поставку продуктов питания;</w:t>
      </w:r>
    </w:p>
    <w:p w:rsidR="006355C0" w:rsidRPr="006355C0" w:rsidRDefault="006355C0" w:rsidP="006355C0">
      <w:pPr>
        <w:numPr>
          <w:ilvl w:val="0"/>
          <w:numId w:val="52"/>
        </w:numPr>
        <w:shd w:val="clear" w:color="auto" w:fill="FFFFFF"/>
        <w:spacing w:before="30" w:after="30" w:line="240" w:lineRule="auto"/>
        <w:ind w:left="552" w:right="2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Примерное 10-дневное меню, включающее меню-раскладку для возрастной группы детей (от 1 до 3 лет и от 3-7 лет), технологические карты кулинарных изделий (блюд), журнал учета калорийности, норм потребления пищевых веществ, витаминов и минералов;</w:t>
      </w:r>
    </w:p>
    <w:p w:rsidR="006355C0" w:rsidRPr="006355C0" w:rsidRDefault="006355C0" w:rsidP="006355C0">
      <w:pPr>
        <w:numPr>
          <w:ilvl w:val="0"/>
          <w:numId w:val="52"/>
        </w:numPr>
        <w:shd w:val="clear" w:color="auto" w:fill="FFFFFF"/>
        <w:spacing w:before="30" w:after="30" w:line="240" w:lineRule="auto"/>
        <w:ind w:left="552" w:right="1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Меню-требование на каждый день с указанием выхода блюд для возрастной группы детей (от 1 до 3 лет и от 3-7 лет);</w:t>
      </w:r>
    </w:p>
    <w:p w:rsidR="006355C0" w:rsidRPr="006355C0" w:rsidRDefault="006355C0" w:rsidP="006355C0">
      <w:pPr>
        <w:numPr>
          <w:ilvl w:val="0"/>
          <w:numId w:val="52"/>
        </w:numPr>
        <w:shd w:val="clear" w:color="auto" w:fill="FFFFFF"/>
        <w:spacing w:before="30" w:after="30" w:line="240" w:lineRule="auto"/>
        <w:ind w:left="5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Журнал бракеража готовой продукции;</w:t>
      </w:r>
    </w:p>
    <w:p w:rsidR="006355C0" w:rsidRPr="006355C0" w:rsidRDefault="006355C0" w:rsidP="006355C0">
      <w:pPr>
        <w:numPr>
          <w:ilvl w:val="0"/>
          <w:numId w:val="52"/>
        </w:numPr>
        <w:shd w:val="clear" w:color="auto" w:fill="FFFFFF"/>
        <w:spacing w:before="30" w:after="30" w:line="240" w:lineRule="auto"/>
        <w:ind w:left="5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Журнал </w:t>
      </w:r>
      <w:proofErr w:type="gramStart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контроля за</w:t>
      </w:r>
      <w:proofErr w:type="gramEnd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температурным режимом холодильных камер и холодильников;</w:t>
      </w:r>
    </w:p>
    <w:p w:rsidR="006355C0" w:rsidRPr="006355C0" w:rsidRDefault="006355C0" w:rsidP="006355C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5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Перечень приказов:</w:t>
      </w:r>
    </w:p>
    <w:p w:rsidR="006355C0" w:rsidRPr="006355C0" w:rsidRDefault="006355C0" w:rsidP="006355C0">
      <w:pPr>
        <w:numPr>
          <w:ilvl w:val="0"/>
          <w:numId w:val="54"/>
        </w:numPr>
        <w:shd w:val="clear" w:color="auto" w:fill="FFFFFF"/>
        <w:spacing w:before="30" w:after="30" w:line="240" w:lineRule="auto"/>
        <w:ind w:left="47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 организации питания воспитанников в ДОУ;</w:t>
      </w:r>
    </w:p>
    <w:p w:rsidR="006355C0" w:rsidRPr="006355C0" w:rsidRDefault="006355C0" w:rsidP="00635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 о создании комиссии по проведению </w:t>
      </w:r>
      <w:proofErr w:type="gramStart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контроля за</w:t>
      </w:r>
      <w:proofErr w:type="gramEnd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исполнением поставщиком условий контракта</w:t>
      </w:r>
    </w:p>
    <w:p w:rsidR="006355C0" w:rsidRPr="006355C0" w:rsidRDefault="006355C0" w:rsidP="00635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 об </w:t>
      </w:r>
      <w:proofErr w:type="gramStart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ответственном</w:t>
      </w:r>
      <w:proofErr w:type="gramEnd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входной контроль</w:t>
      </w:r>
    </w:p>
    <w:p w:rsidR="006355C0" w:rsidRPr="006355C0" w:rsidRDefault="006355C0" w:rsidP="00635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 о </w:t>
      </w:r>
      <w:proofErr w:type="spellStart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бракеражной</w:t>
      </w:r>
      <w:proofErr w:type="spellEnd"/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комиссии</w:t>
      </w:r>
    </w:p>
    <w:p w:rsidR="006355C0" w:rsidRPr="006355C0" w:rsidRDefault="006355C0" w:rsidP="00635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Приказ о назначении ответственных за отбор и хранение суточных проб</w:t>
      </w:r>
    </w:p>
    <w:p w:rsidR="006355C0" w:rsidRPr="006355C0" w:rsidRDefault="006355C0" w:rsidP="00635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Приказ об организации питьевого режима</w:t>
      </w:r>
    </w:p>
    <w:p w:rsidR="006355C0" w:rsidRPr="006355C0" w:rsidRDefault="006355C0" w:rsidP="006355C0">
      <w:pPr>
        <w:numPr>
          <w:ilvl w:val="0"/>
          <w:numId w:val="55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86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355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Заключительные положения.</w:t>
      </w:r>
    </w:p>
    <w:p w:rsidR="006355C0" w:rsidRPr="006355C0" w:rsidRDefault="006355C0" w:rsidP="006355C0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192" w:right="852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Настоящее Положение является локальным нормативным актом ДОУ, принимается на Педагогическом совете и утверждается приказом заведующего ДОУ с учетом мнения Управляющего совета ДОУ.</w:t>
      </w:r>
    </w:p>
    <w:p w:rsidR="006355C0" w:rsidRPr="006355C0" w:rsidRDefault="006355C0" w:rsidP="006355C0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192" w:right="132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6355C0" w:rsidRPr="006355C0" w:rsidRDefault="006355C0" w:rsidP="006355C0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192" w:right="448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Положение принимается на неопределенный срок. Изменения и дополнения к Положению принимаются в порядке, предусмотренном п.13.1. настоящего Положения.</w:t>
      </w:r>
    </w:p>
    <w:p w:rsidR="006355C0" w:rsidRPr="006355C0" w:rsidRDefault="006355C0" w:rsidP="006355C0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192" w:right="294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355C0" w:rsidRPr="006355C0" w:rsidRDefault="006355C0" w:rsidP="006355C0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28575" cy="200025"/>
            <wp:effectExtent l="19050" t="0" r="9525" b="0"/>
            <wp:docPr id="1" name="Рисунок 1" descr="https://nsportal.ru/sites/default/files/docpreview_image/2024/02/24/11_polozhenie_ob_orgpnizatsii_pitaniya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4/02/24/11_polozhenie_ob_orgpnizatsii_pitaniya.docx_imag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5B0" w:rsidRDefault="00E065B0"/>
    <w:sectPr w:rsidR="00E065B0" w:rsidSect="00E06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6A5"/>
    <w:multiLevelType w:val="multilevel"/>
    <w:tmpl w:val="F18E6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D3496"/>
    <w:multiLevelType w:val="multilevel"/>
    <w:tmpl w:val="39D0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1B5897"/>
    <w:multiLevelType w:val="multilevel"/>
    <w:tmpl w:val="B3CE9BD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4B434C"/>
    <w:multiLevelType w:val="multilevel"/>
    <w:tmpl w:val="1612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5C1119"/>
    <w:multiLevelType w:val="multilevel"/>
    <w:tmpl w:val="266C5F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BD1E70"/>
    <w:multiLevelType w:val="multilevel"/>
    <w:tmpl w:val="DE26E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EE5501"/>
    <w:multiLevelType w:val="multilevel"/>
    <w:tmpl w:val="9A16A6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8C3AB6"/>
    <w:multiLevelType w:val="multilevel"/>
    <w:tmpl w:val="549C50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2E7AE0"/>
    <w:multiLevelType w:val="multilevel"/>
    <w:tmpl w:val="4FBE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A8415D"/>
    <w:multiLevelType w:val="multilevel"/>
    <w:tmpl w:val="8D6CE6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B50B0F"/>
    <w:multiLevelType w:val="multilevel"/>
    <w:tmpl w:val="ED52ED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752934"/>
    <w:multiLevelType w:val="multilevel"/>
    <w:tmpl w:val="EAFC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C47ACD"/>
    <w:multiLevelType w:val="multilevel"/>
    <w:tmpl w:val="F21CD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590409"/>
    <w:multiLevelType w:val="multilevel"/>
    <w:tmpl w:val="E9E20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F1472C"/>
    <w:multiLevelType w:val="multilevel"/>
    <w:tmpl w:val="547CAA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EC3C1A"/>
    <w:multiLevelType w:val="multilevel"/>
    <w:tmpl w:val="D0E0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2A0BED"/>
    <w:multiLevelType w:val="multilevel"/>
    <w:tmpl w:val="878A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2B21A6"/>
    <w:multiLevelType w:val="multilevel"/>
    <w:tmpl w:val="1A58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B533CC"/>
    <w:multiLevelType w:val="multilevel"/>
    <w:tmpl w:val="B2CE0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535A6B"/>
    <w:multiLevelType w:val="multilevel"/>
    <w:tmpl w:val="2B5CC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A77E8F"/>
    <w:multiLevelType w:val="multilevel"/>
    <w:tmpl w:val="151E7B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AE62F9"/>
    <w:multiLevelType w:val="multilevel"/>
    <w:tmpl w:val="8E2CAC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5D0E6D"/>
    <w:multiLevelType w:val="multilevel"/>
    <w:tmpl w:val="4DF635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326CD1"/>
    <w:multiLevelType w:val="multilevel"/>
    <w:tmpl w:val="A600B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421569"/>
    <w:multiLevelType w:val="multilevel"/>
    <w:tmpl w:val="3A6E04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7B43E87"/>
    <w:multiLevelType w:val="multilevel"/>
    <w:tmpl w:val="2A3244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95700B2"/>
    <w:multiLevelType w:val="multilevel"/>
    <w:tmpl w:val="B1B02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AC610DF"/>
    <w:multiLevelType w:val="multilevel"/>
    <w:tmpl w:val="EA8A6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CC64A5F"/>
    <w:multiLevelType w:val="multilevel"/>
    <w:tmpl w:val="A9C68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A35433"/>
    <w:multiLevelType w:val="multilevel"/>
    <w:tmpl w:val="BEDC79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0B2346F"/>
    <w:multiLevelType w:val="multilevel"/>
    <w:tmpl w:val="653C2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384365"/>
    <w:multiLevelType w:val="multilevel"/>
    <w:tmpl w:val="5E44F3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17E4528"/>
    <w:multiLevelType w:val="multilevel"/>
    <w:tmpl w:val="9540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204650A"/>
    <w:multiLevelType w:val="multilevel"/>
    <w:tmpl w:val="D7AE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2335CF8"/>
    <w:multiLevelType w:val="multilevel"/>
    <w:tmpl w:val="A78C4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ED3EE6"/>
    <w:multiLevelType w:val="multilevel"/>
    <w:tmpl w:val="A260B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6D3135"/>
    <w:multiLevelType w:val="multilevel"/>
    <w:tmpl w:val="1B864C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40769E4"/>
    <w:multiLevelType w:val="multilevel"/>
    <w:tmpl w:val="24D4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88A72D3"/>
    <w:multiLevelType w:val="multilevel"/>
    <w:tmpl w:val="A0AC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9D46560"/>
    <w:multiLevelType w:val="multilevel"/>
    <w:tmpl w:val="B0D80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A0542DC"/>
    <w:multiLevelType w:val="multilevel"/>
    <w:tmpl w:val="6380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CF15472"/>
    <w:multiLevelType w:val="multilevel"/>
    <w:tmpl w:val="E06E59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E257B02"/>
    <w:multiLevelType w:val="multilevel"/>
    <w:tmpl w:val="A53C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ECA3FC3"/>
    <w:multiLevelType w:val="multilevel"/>
    <w:tmpl w:val="AF92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EF82CB2"/>
    <w:multiLevelType w:val="multilevel"/>
    <w:tmpl w:val="CE52C6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F5C218C"/>
    <w:multiLevelType w:val="multilevel"/>
    <w:tmpl w:val="4C389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FF210A1"/>
    <w:multiLevelType w:val="multilevel"/>
    <w:tmpl w:val="5A9817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0AC7919"/>
    <w:multiLevelType w:val="multilevel"/>
    <w:tmpl w:val="28EA27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1D86A45"/>
    <w:multiLevelType w:val="multilevel"/>
    <w:tmpl w:val="54D0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2A349E0"/>
    <w:multiLevelType w:val="multilevel"/>
    <w:tmpl w:val="BBCC1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8B1127D"/>
    <w:multiLevelType w:val="multilevel"/>
    <w:tmpl w:val="0F080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26C6476"/>
    <w:multiLevelType w:val="multilevel"/>
    <w:tmpl w:val="A5EE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4D73DC6"/>
    <w:multiLevelType w:val="multilevel"/>
    <w:tmpl w:val="2A6A71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92269D8"/>
    <w:multiLevelType w:val="multilevel"/>
    <w:tmpl w:val="893A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AE57CCC"/>
    <w:multiLevelType w:val="multilevel"/>
    <w:tmpl w:val="E628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FE71B85"/>
    <w:multiLevelType w:val="multilevel"/>
    <w:tmpl w:val="DDEC3D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0"/>
  </w:num>
  <w:num w:numId="3">
    <w:abstractNumId w:val="52"/>
  </w:num>
  <w:num w:numId="4">
    <w:abstractNumId w:val="10"/>
  </w:num>
  <w:num w:numId="5">
    <w:abstractNumId w:val="36"/>
  </w:num>
  <w:num w:numId="6">
    <w:abstractNumId w:val="22"/>
  </w:num>
  <w:num w:numId="7">
    <w:abstractNumId w:val="28"/>
  </w:num>
  <w:num w:numId="8">
    <w:abstractNumId w:val="13"/>
  </w:num>
  <w:num w:numId="9">
    <w:abstractNumId w:val="37"/>
  </w:num>
  <w:num w:numId="10">
    <w:abstractNumId w:val="31"/>
  </w:num>
  <w:num w:numId="11">
    <w:abstractNumId w:val="35"/>
  </w:num>
  <w:num w:numId="12">
    <w:abstractNumId w:val="41"/>
  </w:num>
  <w:num w:numId="13">
    <w:abstractNumId w:val="4"/>
  </w:num>
  <w:num w:numId="14">
    <w:abstractNumId w:val="9"/>
  </w:num>
  <w:num w:numId="15">
    <w:abstractNumId w:val="0"/>
  </w:num>
  <w:num w:numId="16">
    <w:abstractNumId w:val="15"/>
  </w:num>
  <w:num w:numId="17">
    <w:abstractNumId w:val="25"/>
  </w:num>
  <w:num w:numId="18">
    <w:abstractNumId w:val="21"/>
  </w:num>
  <w:num w:numId="19">
    <w:abstractNumId w:val="29"/>
  </w:num>
  <w:num w:numId="20">
    <w:abstractNumId w:val="18"/>
  </w:num>
  <w:num w:numId="21">
    <w:abstractNumId w:val="47"/>
  </w:num>
  <w:num w:numId="22">
    <w:abstractNumId w:val="14"/>
  </w:num>
  <w:num w:numId="23">
    <w:abstractNumId w:val="50"/>
  </w:num>
  <w:num w:numId="24">
    <w:abstractNumId w:val="48"/>
  </w:num>
  <w:num w:numId="25">
    <w:abstractNumId w:val="51"/>
  </w:num>
  <w:num w:numId="26">
    <w:abstractNumId w:val="24"/>
  </w:num>
  <w:num w:numId="27">
    <w:abstractNumId w:val="11"/>
  </w:num>
  <w:num w:numId="28">
    <w:abstractNumId w:val="40"/>
  </w:num>
  <w:num w:numId="29">
    <w:abstractNumId w:val="19"/>
  </w:num>
  <w:num w:numId="30">
    <w:abstractNumId w:val="3"/>
  </w:num>
  <w:num w:numId="31">
    <w:abstractNumId w:val="32"/>
  </w:num>
  <w:num w:numId="32">
    <w:abstractNumId w:val="26"/>
  </w:num>
  <w:num w:numId="33">
    <w:abstractNumId w:val="42"/>
  </w:num>
  <w:num w:numId="34">
    <w:abstractNumId w:val="38"/>
  </w:num>
  <w:num w:numId="35">
    <w:abstractNumId w:val="39"/>
  </w:num>
  <w:num w:numId="36">
    <w:abstractNumId w:val="43"/>
  </w:num>
  <w:num w:numId="37">
    <w:abstractNumId w:val="49"/>
  </w:num>
  <w:num w:numId="38">
    <w:abstractNumId w:val="54"/>
  </w:num>
  <w:num w:numId="39">
    <w:abstractNumId w:val="5"/>
  </w:num>
  <w:num w:numId="40">
    <w:abstractNumId w:val="53"/>
  </w:num>
  <w:num w:numId="41">
    <w:abstractNumId w:val="34"/>
  </w:num>
  <w:num w:numId="42">
    <w:abstractNumId w:val="6"/>
  </w:num>
  <w:num w:numId="43">
    <w:abstractNumId w:val="45"/>
  </w:num>
  <w:num w:numId="44">
    <w:abstractNumId w:val="44"/>
  </w:num>
  <w:num w:numId="45">
    <w:abstractNumId w:val="55"/>
  </w:num>
  <w:num w:numId="46">
    <w:abstractNumId w:val="27"/>
  </w:num>
  <w:num w:numId="47">
    <w:abstractNumId w:val="7"/>
  </w:num>
  <w:num w:numId="48">
    <w:abstractNumId w:val="20"/>
  </w:num>
  <w:num w:numId="49">
    <w:abstractNumId w:val="16"/>
  </w:num>
  <w:num w:numId="50">
    <w:abstractNumId w:val="46"/>
  </w:num>
  <w:num w:numId="51">
    <w:abstractNumId w:val="1"/>
  </w:num>
  <w:num w:numId="52">
    <w:abstractNumId w:val="33"/>
  </w:num>
  <w:num w:numId="53">
    <w:abstractNumId w:val="23"/>
  </w:num>
  <w:num w:numId="54">
    <w:abstractNumId w:val="8"/>
  </w:num>
  <w:num w:numId="55">
    <w:abstractNumId w:val="2"/>
  </w:num>
  <w:num w:numId="56">
    <w:abstractNumId w:val="17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5C0"/>
    <w:rsid w:val="003D4D7B"/>
    <w:rsid w:val="005E7397"/>
    <w:rsid w:val="006355C0"/>
    <w:rsid w:val="00E0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B0"/>
  </w:style>
  <w:style w:type="paragraph" w:styleId="1">
    <w:name w:val="heading 1"/>
    <w:basedOn w:val="a"/>
    <w:link w:val="10"/>
    <w:uiPriority w:val="9"/>
    <w:qFormat/>
    <w:rsid w:val="00635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5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7">
    <w:name w:val="c7"/>
    <w:basedOn w:val="a0"/>
    <w:rsid w:val="006355C0"/>
  </w:style>
  <w:style w:type="paragraph" w:customStyle="1" w:styleId="c84">
    <w:name w:val="c84"/>
    <w:basedOn w:val="a"/>
    <w:rsid w:val="0063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3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55C0"/>
  </w:style>
  <w:style w:type="paragraph" w:customStyle="1" w:styleId="c36">
    <w:name w:val="c36"/>
    <w:basedOn w:val="a"/>
    <w:rsid w:val="0063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63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63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6355C0"/>
  </w:style>
  <w:style w:type="character" w:styleId="a3">
    <w:name w:val="Hyperlink"/>
    <w:basedOn w:val="a0"/>
    <w:uiPriority w:val="99"/>
    <w:semiHidden/>
    <w:unhideWhenUsed/>
    <w:rsid w:val="006355C0"/>
    <w:rPr>
      <w:color w:val="0000FF"/>
      <w:u w:val="single"/>
    </w:rPr>
  </w:style>
  <w:style w:type="paragraph" w:customStyle="1" w:styleId="c85">
    <w:name w:val="c85"/>
    <w:basedOn w:val="a"/>
    <w:rsid w:val="0063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63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5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5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7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consultant.ru/document/cons_doc_LAW_182654/&amp;sa=D&amp;source=editors&amp;ust=1708783302598920&amp;usg=AOvVaw2PSf9a_qBkCgUpEN-54dRr" TargetMode="External"/><Relationship Id="rId5" Type="http://schemas.openxmlformats.org/officeDocument/2006/relationships/hyperlink" Target="https://www.google.com/url?q=http://www.consultant.ru/document/cons_doc_LAW_182654/&amp;sa=D&amp;source=editors&amp;ust=1708783302598595&amp;usg=AOvVaw3Xp86dqyXGt_KU9NVNcyA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3653</Words>
  <Characters>20825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Intel1005</dc:creator>
  <cp:lastModifiedBy>Intel1005</cp:lastModifiedBy>
  <cp:revision>2</cp:revision>
  <cp:lastPrinted>2024-10-30T07:48:00Z</cp:lastPrinted>
  <dcterms:created xsi:type="dcterms:W3CDTF">2024-10-30T07:29:00Z</dcterms:created>
  <dcterms:modified xsi:type="dcterms:W3CDTF">2024-10-30T07:50:00Z</dcterms:modified>
</cp:coreProperties>
</file>